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26FF">
      <w:pPr>
        <w:pStyle w:val="6"/>
        <w:jc w:val="center"/>
      </w:pPr>
      <w:r>
        <w:drawing>
          <wp:inline distT="0" distB="0" distL="0" distR="0">
            <wp:extent cx="3940175" cy="698500"/>
            <wp:effectExtent l="0" t="0" r="0" b="0"/>
            <wp:docPr id="16" name="Picture 16" descr="Acas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cas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684" cy="72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5DD6E">
      <w:pPr>
        <w:pStyle w:val="6"/>
      </w:pPr>
    </w:p>
    <w:p w14:paraId="2616C913">
      <w:pPr>
        <w:pStyle w:val="12"/>
      </w:pPr>
      <w:r>
        <w:rPr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4797425</wp:posOffset>
            </wp:positionH>
            <wp:positionV relativeFrom="paragraph">
              <wp:posOffset>0</wp:posOffset>
            </wp:positionV>
            <wp:extent cx="863600" cy="613410"/>
            <wp:effectExtent l="19050" t="0" r="0" b="0"/>
            <wp:wrapNone/>
            <wp:docPr id="5" name="Imagine 3" descr="Descriere: Descriere: Descriere: Descriere: Description: logo_i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ine 3" descr="Descriere: Descriere: Descriere: Descriere: Description: logo_isj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-134620</wp:posOffset>
            </wp:positionV>
            <wp:extent cx="654685" cy="882650"/>
            <wp:effectExtent l="19050" t="0" r="0" b="0"/>
            <wp:wrapNone/>
            <wp:docPr id="6" name="Imagine 2" descr="Descriere: Descriere: Descriere: Descriere: Description: ROU_Izvoarele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2" descr="Descriere: Descriere: Descriere: Descriere: Description: ROU_Izvoarele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F4C8D1">
      <w:pPr>
        <w:pStyle w:val="12"/>
        <w:jc w:val="center"/>
        <w:rPr>
          <w:b/>
          <w:sz w:val="16"/>
          <w:szCs w:val="16"/>
        </w:rPr>
      </w:pPr>
      <w:r>
        <w:rPr>
          <w:b/>
          <w:sz w:val="20"/>
          <w:szCs w:val="20"/>
        </w:rPr>
        <w:t>ŞCOALA GIMNAZIALĂ ,,TRAIAN SĂVULESCU”, COMUNA IZVOARELE</w:t>
      </w:r>
    </w:p>
    <w:p w14:paraId="2C4FD2BF">
      <w:pPr>
        <w:pStyle w:val="1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JUD. PRAHOVA</w:t>
      </w:r>
    </w:p>
    <w:p w14:paraId="11B87E5A">
      <w:pPr>
        <w:pStyle w:val="1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STR. GĂRII NR. 459</w:t>
      </w:r>
    </w:p>
    <w:p w14:paraId="6D5FDD49">
      <w:pPr>
        <w:pStyle w:val="12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e-mail: </w:t>
      </w:r>
      <w:r>
        <w:fldChar w:fldCharType="begin"/>
      </w:r>
      <w:r>
        <w:instrText xml:space="preserve"> HYPERLINK "mailto:scoala.traiansavulescu@gmail.com" </w:instrText>
      </w:r>
      <w:r>
        <w:fldChar w:fldCharType="separate"/>
      </w:r>
      <w:r>
        <w:rPr>
          <w:rStyle w:val="7"/>
          <w:rFonts w:eastAsia="Calibri"/>
          <w:b/>
          <w:sz w:val="16"/>
          <w:szCs w:val="16"/>
        </w:rPr>
        <w:t>scoala.traiansavulescu@gmail.com</w:t>
      </w:r>
      <w:r>
        <w:rPr>
          <w:rStyle w:val="7"/>
          <w:rFonts w:eastAsia="Calibri"/>
          <w:b/>
          <w:sz w:val="16"/>
          <w:szCs w:val="16"/>
        </w:rPr>
        <w:fldChar w:fldCharType="end"/>
      </w:r>
    </w:p>
    <w:p w14:paraId="582E8B69">
      <w:pPr>
        <w:pStyle w:val="1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>Tel.  0244/292177</w:t>
      </w:r>
    </w:p>
    <w:p w14:paraId="0A65B0AF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4A8FB244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09950" cy="2514600"/>
            <wp:effectExtent l="0" t="0" r="0" b="0"/>
            <wp:docPr id="4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8AA6BCA">
      <w:pPr>
        <w:ind w:firstLine="720"/>
        <w:jc w:val="center"/>
        <w:rPr>
          <w:rFonts w:hint="default" w:ascii="Times New Roman" w:hAnsi="Times New Roman" w:cs="Times New Roman"/>
          <w:b/>
          <w:color w:val="FF0000"/>
          <w:sz w:val="36"/>
          <w:szCs w:val="36"/>
          <w:u w:val="single"/>
          <w:lang w:val="ro-RO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ÎNSCRIERE CLASA PREGĂTITOARE 202</w:t>
      </w:r>
      <w:r>
        <w:rPr>
          <w:rFonts w:hint="default" w:ascii="Times New Roman" w:hAnsi="Times New Roman" w:cs="Times New Roman"/>
          <w:b/>
          <w:color w:val="FF0000"/>
          <w:sz w:val="36"/>
          <w:szCs w:val="36"/>
          <w:u w:val="single"/>
          <w:lang w:val="ro-RO"/>
        </w:rPr>
        <w:t>6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/202</w:t>
      </w:r>
      <w:r>
        <w:rPr>
          <w:rFonts w:hint="default" w:ascii="Times New Roman" w:hAnsi="Times New Roman" w:cs="Times New Roman"/>
          <w:b/>
          <w:color w:val="FF0000"/>
          <w:sz w:val="36"/>
          <w:szCs w:val="36"/>
          <w:u w:val="single"/>
          <w:lang w:val="ro-RO"/>
        </w:rPr>
        <w:t>7</w:t>
      </w:r>
    </w:p>
    <w:p w14:paraId="6166BBD9">
      <w:pPr>
        <w:ind w:left="108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Numărul de locuri aferente  clasei pregătitoare conform planului de școlarizare, an școlar 202</w:t>
      </w:r>
      <w:r>
        <w:rPr>
          <w:rFonts w:hint="default" w:ascii="Times New Roman" w:hAnsi="Times New Roman" w:cs="Times New Roman"/>
          <w:b/>
          <w:sz w:val="28"/>
          <w:lang w:val="ro-RO"/>
        </w:rPr>
        <w:t>6</w:t>
      </w:r>
      <w:r>
        <w:rPr>
          <w:rFonts w:ascii="Times New Roman" w:hAnsi="Times New Roman" w:cs="Times New Roman"/>
          <w:b/>
          <w:sz w:val="28"/>
        </w:rPr>
        <w:t>/202</w:t>
      </w:r>
      <w:r>
        <w:rPr>
          <w:rFonts w:hint="default" w:ascii="Times New Roman" w:hAnsi="Times New Roman" w:cs="Times New Roman"/>
          <w:b/>
          <w:sz w:val="28"/>
          <w:lang w:val="ro-RO"/>
        </w:rPr>
        <w:t>7</w:t>
      </w:r>
      <w:r>
        <w:rPr>
          <w:rFonts w:ascii="Times New Roman" w:hAnsi="Times New Roman" w:cs="Times New Roman"/>
          <w:b/>
          <w:sz w:val="28"/>
        </w:rPr>
        <w:t>:</w:t>
      </w:r>
    </w:p>
    <w:p w14:paraId="0075119F">
      <w:pPr>
        <w:pStyle w:val="10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ȘCOALA GIMNAZIALĂ </w:t>
      </w:r>
      <w:r>
        <w:rPr>
          <w:rFonts w:ascii="Times New Roman" w:hAnsi="Times New Roman" w:cs="Times New Roman"/>
          <w:color w:val="121416"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</w:rPr>
        <w:t>TRAIAN SĂVULESCU</w:t>
      </w:r>
      <w:r>
        <w:rPr>
          <w:rFonts w:ascii="Times New Roman" w:hAnsi="Times New Roman" w:cs="Times New Roman"/>
          <w:color w:val="121416"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</w:rPr>
        <w:t xml:space="preserve"> IZVOARELE -</w:t>
      </w:r>
      <w:r>
        <w:rPr>
          <w:rFonts w:ascii="Times New Roman" w:hAnsi="Times New Roman" w:cs="Times New Roman"/>
          <w:b/>
          <w:color w:val="FF0000"/>
          <w:sz w:val="28"/>
        </w:rPr>
        <w:t>1</w:t>
      </w:r>
      <w:r>
        <w:rPr>
          <w:rFonts w:hint="default" w:ascii="Times New Roman" w:hAnsi="Times New Roman" w:cs="Times New Roman"/>
          <w:b/>
          <w:color w:val="FF0000"/>
          <w:sz w:val="28"/>
          <w:lang w:val="ro-RO"/>
        </w:rPr>
        <w:t xml:space="preserve">7 </w:t>
      </w:r>
      <w:r>
        <w:rPr>
          <w:rFonts w:ascii="Times New Roman" w:hAnsi="Times New Roman" w:cs="Times New Roman"/>
          <w:b/>
          <w:sz w:val="28"/>
        </w:rPr>
        <w:t>LOCURI</w:t>
      </w:r>
    </w:p>
    <w:p w14:paraId="7BB6628D">
      <w:pPr>
        <w:pStyle w:val="10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ȘCOALA GIMNAZIALĂ HOMORÂCIU -</w:t>
      </w:r>
      <w:r>
        <w:rPr>
          <w:rFonts w:ascii="Times New Roman" w:hAnsi="Times New Roman" w:cs="Times New Roman"/>
          <w:b/>
          <w:color w:val="FF0000"/>
          <w:sz w:val="28"/>
        </w:rPr>
        <w:t>1</w:t>
      </w:r>
      <w:r>
        <w:rPr>
          <w:rFonts w:hint="default" w:ascii="Times New Roman" w:hAnsi="Times New Roman" w:cs="Times New Roman"/>
          <w:b/>
          <w:color w:val="FF0000"/>
          <w:sz w:val="28"/>
          <w:lang w:val="ro-RO"/>
        </w:rPr>
        <w:t>2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LOCURI</w:t>
      </w:r>
    </w:p>
    <w:p w14:paraId="2A62B0E2">
      <w:pPr>
        <w:pStyle w:val="10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ȘCOALA GIMNAZIALĂ SCHIULEȘTI - </w:t>
      </w:r>
      <w:r>
        <w:rPr>
          <w:rFonts w:ascii="Times New Roman" w:hAnsi="Times New Roman" w:cs="Times New Roman"/>
          <w:b/>
          <w:color w:val="FF0000"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LOCURI</w:t>
      </w:r>
    </w:p>
    <w:p w14:paraId="0527F2FB">
      <w:pPr>
        <w:pStyle w:val="10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ȘCOALA PRIMARĂ MALU VÎNĂT – </w:t>
      </w:r>
      <w:r>
        <w:rPr>
          <w:rFonts w:hint="default" w:ascii="Times New Roman" w:hAnsi="Times New Roman" w:cs="Times New Roman"/>
          <w:b/>
          <w:color w:val="FF0000"/>
          <w:sz w:val="28"/>
          <w:lang w:val="ro-RO"/>
        </w:rPr>
        <w:t>3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LOCURI   </w:t>
      </w:r>
    </w:p>
    <w:p w14:paraId="7F3CD4D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Conform calendarului aprobat de  Ministerul Educației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o-RO"/>
        </w:rPr>
        <w:t xml:space="preserve"> si Cercetării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părinții vor putea să completeze cererile pentru înscrierea copiilor în clasa pregătitoare în perioada 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>31 martie  – 6 mai 202</w:t>
      </w:r>
      <w:r>
        <w:rPr>
          <w:rFonts w:hint="default" w:ascii="Times New Roman" w:hAnsi="Times New Roman" w:cs="Times New Roman"/>
          <w:b/>
          <w:i/>
          <w:sz w:val="24"/>
          <w:szCs w:val="24"/>
          <w:highlight w:val="yellow"/>
          <w:lang w:val="ro-RO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prima etapa, precum și în perioada 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>2</w:t>
      </w:r>
      <w:r>
        <w:rPr>
          <w:rFonts w:hint="default" w:ascii="Times New Roman" w:hAnsi="Times New Roman" w:cs="Times New Roman"/>
          <w:b/>
          <w:i/>
          <w:sz w:val="24"/>
          <w:szCs w:val="24"/>
          <w:highlight w:val="yellow"/>
          <w:lang w:val="ro-RO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mai – 29 mai 202</w:t>
      </w:r>
      <w:r>
        <w:rPr>
          <w:rFonts w:hint="default" w:ascii="Times New Roman" w:hAnsi="Times New Roman" w:cs="Times New Roman"/>
          <w:b/>
          <w:i/>
          <w:sz w:val="24"/>
          <w:szCs w:val="24"/>
          <w:highlight w:val="yellow"/>
          <w:lang w:val="ro-RO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de către parinții copiilor care nu au fost cuprinși în nicio unitate de învățământ în etapa anterioară sau care nu au participat la prima etapa.</w:t>
      </w:r>
    </w:p>
    <w:p w14:paraId="01B3EA2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  <w:lang w:eastAsia="ro-RO"/>
        </w:rPr>
        <w:drawing>
          <wp:inline distT="0" distB="0" distL="0" distR="0">
            <wp:extent cx="3048000" cy="1276985"/>
            <wp:effectExtent l="19050" t="0" r="0" b="0"/>
            <wp:docPr id="7" name="Picture 1" descr="https://www.scoalavalcau.ro/wp-content/uploads/2022/01/banner-clasa-pregatito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https://www.scoalavalcau.ro/wp-content/uploads/2022/01/banner-clasa-pregatitoare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2BF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ACTELE NECESARE PENTRU ÎNSCRIERE CLASA PREGĂTITOARE</w:t>
      </w:r>
    </w:p>
    <w:p w14:paraId="31F5E2F9"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 ȘCOLAR 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o-RO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ro-RO"/>
        </w:rPr>
        <w:t>7</w:t>
      </w:r>
    </w:p>
    <w:p w14:paraId="129EE3A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Părinții vor putea să completeze cererile pentru înscrierea copiilor în clasa pregătitoare în perioada </w:t>
      </w:r>
      <w:r>
        <w:rPr>
          <w:rFonts w:ascii="Times New Roman" w:hAnsi="Times New Roman" w:cs="Times New Roman"/>
          <w:b/>
          <w:i/>
          <w:sz w:val="24"/>
          <w:szCs w:val="24"/>
        </w:rPr>
        <w:t>31 martie  – 6 mai 202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 conform calendarului propus de ME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 Acest lucru se face la secretariatul școlii la care părintele vrea să-și înscrie copilul, iar validarea cererilor va fi obligatorie.</w:t>
      </w:r>
    </w:p>
    <w:p w14:paraId="5AFF78B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ACTELE NECESARE</w:t>
      </w:r>
    </w:p>
    <w:p w14:paraId="453A9915">
      <w:pPr>
        <w:pStyle w:val="8"/>
        <w:shd w:val="clear" w:color="auto" w:fill="FFFFFF"/>
        <w:spacing w:before="0" w:beforeAutospacing="0" w:after="311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-Cerere-tip de înscriere (tip) – disponibilă în momentul începerii procesului de înscriere</w:t>
      </w:r>
    </w:p>
    <w:p w14:paraId="41B37C93">
      <w:pPr>
        <w:pStyle w:val="8"/>
        <w:shd w:val="clear" w:color="auto" w:fill="FFFFFF"/>
        <w:spacing w:before="0" w:beforeAutospacing="0" w:after="311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-Copie şi original după actul de identitate al părintelui/tutorelui legal; părinții divorțați depun la înscriere și hotărârea judecătorească definitivă din care rezultă modul în care se exercită autoritatea părintească și unde a fost stabilită locuința minorului.</w:t>
      </w:r>
    </w:p>
    <w:p w14:paraId="50E53D93">
      <w:pPr>
        <w:pStyle w:val="8"/>
        <w:shd w:val="clear" w:color="auto" w:fill="FFFFFF"/>
        <w:spacing w:before="0" w:beforeAutospacing="0" w:after="311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-Copie şi original – certificatul de naştere al copilului</w:t>
      </w:r>
    </w:p>
    <w:p w14:paraId="196C68F5">
      <w:pPr>
        <w:pStyle w:val="8"/>
        <w:shd w:val="clear" w:color="auto" w:fill="FFFFFF"/>
        <w:spacing w:before="0" w:beforeAutospacing="0" w:after="311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-Recomandarea de înscriere în clasa pregătitoare (acolo unde este cazul).</w:t>
      </w:r>
    </w:p>
    <w:p w14:paraId="4198E403">
      <w:pPr>
        <w:pStyle w:val="8"/>
        <w:shd w:val="clear" w:color="auto" w:fill="FFFFFF"/>
        <w:spacing w:before="0" w:beforeAutospacing="0" w:after="311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-Alte documente care să ateste îndeplinirea criteriilor generale şi/sau specifice (acolo unde este cazul).</w:t>
      </w:r>
    </w:p>
    <w:p w14:paraId="00EFFF61">
      <w:pPr>
        <w:jc w:val="both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</w:rPr>
        <w:t xml:space="preserve"> Validarea cererii-tip de inscriere este obligatorie si se face la Scoala Gimnaziala " Traian Savulescu" </w:t>
      </w:r>
      <w:r>
        <w:rPr>
          <w:rFonts w:hint="default" w:ascii="Times New Roman" w:hAnsi="Times New Roman" w:cs="Times New Roman"/>
          <w:i/>
          <w:sz w:val="24"/>
          <w:lang w:val="ro-RO"/>
        </w:rPr>
        <w:t>,comuna</w:t>
      </w:r>
      <w:r>
        <w:rPr>
          <w:rFonts w:ascii="Times New Roman" w:hAnsi="Times New Roman" w:cs="Times New Roman"/>
          <w:i/>
          <w:sz w:val="24"/>
        </w:rPr>
        <w:t xml:space="preserve"> Izvoarele, în prezența părintelui și a cel puțin unui membru din comisia de înscriere, conform programării</w:t>
      </w:r>
      <w:r>
        <w:rPr>
          <w:rFonts w:ascii="Times New Roman" w:hAnsi="Times New Roman" w:cs="Times New Roman"/>
          <w:i/>
          <w:sz w:val="24"/>
          <w:lang w:val="en-US"/>
        </w:rPr>
        <w:t>:</w:t>
      </w:r>
    </w:p>
    <w:p w14:paraId="7BA1DF7D">
      <w:pPr>
        <w:jc w:val="both"/>
        <w:rPr>
          <w:b/>
          <w:i/>
          <w:sz w:val="24"/>
          <w:highlight w:val="yellow"/>
          <w:lang w:val="en-US"/>
        </w:rPr>
      </w:pPr>
      <w:r>
        <w:rPr>
          <w:b/>
          <w:i/>
          <w:sz w:val="24"/>
          <w:lang w:val="en-US"/>
        </w:rPr>
        <w:t xml:space="preserve">                    </w:t>
      </w:r>
      <w:r>
        <w:rPr>
          <w:rFonts w:ascii="Times New Roman" w:hAnsi="Times New Roman" w:cs="Times New Roman"/>
          <w:b/>
          <w:i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highlight w:val="yellow"/>
          <w:lang w:val="en-US"/>
        </w:rPr>
        <w:t>31 martie 202</w:t>
      </w:r>
      <w:r>
        <w:rPr>
          <w:rFonts w:hint="default" w:ascii="Times New Roman" w:hAnsi="Times New Roman" w:cs="Times New Roman"/>
          <w:b/>
          <w:i/>
          <w:sz w:val="24"/>
          <w:highlight w:val="yellow"/>
          <w:lang w:val="ro-RO"/>
        </w:rPr>
        <w:t>6</w:t>
      </w:r>
      <w:r>
        <w:rPr>
          <w:rFonts w:ascii="Times New Roman" w:hAnsi="Times New Roman" w:cs="Times New Roman"/>
          <w:b/>
          <w:i/>
          <w:sz w:val="24"/>
          <w:highlight w:val="yellow"/>
          <w:lang w:val="en-US"/>
        </w:rPr>
        <w:t>, ÎNTRE ORELE 08.00-13.00</w:t>
      </w:r>
      <w:r>
        <w:rPr>
          <w:rFonts w:ascii="Times New Roman" w:hAnsi="Times New Roman" w:cs="Times New Roman"/>
          <w:i/>
          <w:sz w:val="24"/>
          <w:highlight w:val="yellow"/>
          <w:lang w:val="en-US"/>
        </w:rPr>
        <w:t xml:space="preserve">  -  </w:t>
      </w:r>
      <w:r>
        <w:rPr>
          <w:rFonts w:ascii="Times New Roman" w:hAnsi="Times New Roman" w:cs="Times New Roman"/>
          <w:b/>
          <w:i/>
          <w:sz w:val="24"/>
          <w:highlight w:val="yellow"/>
          <w:lang w:val="en-US"/>
        </w:rPr>
        <w:t>IZVOARELE</w:t>
      </w:r>
    </w:p>
    <w:p w14:paraId="2B883411">
      <w:pPr>
        <w:jc w:val="both"/>
        <w:rPr>
          <w:rFonts w:ascii="Times New Roman" w:hAnsi="Times New Roman" w:cs="Times New Roman"/>
          <w:b/>
          <w:i/>
          <w:sz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highlight w:val="yellow"/>
          <w:lang w:val="en-US"/>
        </w:rPr>
        <w:t xml:space="preserve">                  1 aprilie 202</w:t>
      </w:r>
      <w:r>
        <w:rPr>
          <w:rFonts w:hint="default" w:ascii="Times New Roman" w:hAnsi="Times New Roman" w:cs="Times New Roman"/>
          <w:b/>
          <w:i/>
          <w:sz w:val="24"/>
          <w:highlight w:val="yellow"/>
          <w:lang w:val="ro-RO"/>
        </w:rPr>
        <w:t>6</w:t>
      </w:r>
      <w:r>
        <w:rPr>
          <w:rFonts w:ascii="Times New Roman" w:hAnsi="Times New Roman" w:cs="Times New Roman"/>
          <w:b/>
          <w:i/>
          <w:sz w:val="24"/>
          <w:highlight w:val="yellow"/>
          <w:lang w:val="en-US"/>
        </w:rPr>
        <w:t>, ÎNTRE ORELE 08.00-13.00 – HOMORÂCIU</w:t>
      </w:r>
    </w:p>
    <w:p w14:paraId="7AE1D22E">
      <w:pPr>
        <w:jc w:val="both"/>
        <w:rPr>
          <w:rFonts w:ascii="Times New Roman" w:hAnsi="Times New Roman" w:cs="Times New Roman"/>
          <w:b/>
          <w:i/>
          <w:sz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highlight w:val="yellow"/>
          <w:lang w:val="en-US"/>
        </w:rPr>
        <w:t xml:space="preserve">                  2,3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highlight w:val="yellow"/>
          <w:lang w:val="en-US"/>
        </w:rPr>
        <w:t xml:space="preserve"> aprile 202</w:t>
      </w:r>
      <w:r>
        <w:rPr>
          <w:rFonts w:hint="default" w:ascii="Times New Roman" w:hAnsi="Times New Roman" w:cs="Times New Roman"/>
          <w:b/>
          <w:i/>
          <w:sz w:val="24"/>
          <w:highlight w:val="yellow"/>
          <w:lang w:val="ro-RO"/>
        </w:rPr>
        <w:t>6</w:t>
      </w:r>
      <w:r>
        <w:rPr>
          <w:rFonts w:ascii="Times New Roman" w:hAnsi="Times New Roman" w:cs="Times New Roman"/>
          <w:b/>
          <w:i/>
          <w:sz w:val="24"/>
          <w:highlight w:val="yellow"/>
          <w:lang w:val="en-US"/>
        </w:rPr>
        <w:t>, ÎNTRE ORELE 08.00-13.00 – SCHIULEȘTI+ MALU VÂNĂT</w:t>
      </w:r>
    </w:p>
    <w:p w14:paraId="2A042B98">
      <w:pPr>
        <w:shd w:val="clear" w:color="auto" w:fill="FFFFFF"/>
        <w:rPr>
          <w:rFonts w:ascii="inherit" w:hAnsi="inherit" w:eastAsia="Times New Roman" w:cs="Segoe UI Historic"/>
          <w:color w:val="080809"/>
          <w:sz w:val="56"/>
          <w:szCs w:val="56"/>
          <w:lang w:eastAsia="ro-RO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inherit" w:hAnsi="inherit" w:eastAsia="Times New Roman" w:cs="Segoe UI Historic"/>
          <w:color w:val="080809"/>
          <w:sz w:val="56"/>
          <w:szCs w:val="56"/>
          <w:lang w:eastAsia="ro-RO"/>
        </w:rPr>
        <w:t>Câteva informații importante :</w:t>
      </w:r>
    </w:p>
    <w:p w14:paraId="704AD1D5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</w:pP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1" name="Picture 1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>Copiii care împlinesc 6 ani până la 31 august 202</w:t>
      </w:r>
      <w:r>
        <w:rPr>
          <w:rFonts w:hint="default" w:ascii="inherit" w:hAnsi="inherit" w:eastAsia="Times New Roman" w:cs="Segoe UI Historic"/>
          <w:color w:val="080809"/>
          <w:sz w:val="23"/>
          <w:szCs w:val="23"/>
          <w:lang w:val="en-US" w:eastAsia="ro-RO"/>
        </w:rPr>
        <w:t>6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>, inclusiv, trebuie să fie înscriși în clasa pregătitoare.</w:t>
      </w:r>
    </w:p>
    <w:p w14:paraId="6AFD8AEF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</w:pP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2" name="Picture 2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📎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>Copiii care împlinesc 6 ani în perioada 1 septembrie - 31 decembrie 202</w:t>
      </w:r>
      <w:r>
        <w:rPr>
          <w:rFonts w:hint="default" w:ascii="inherit" w:hAnsi="inherit" w:eastAsia="Times New Roman" w:cs="Segoe UI Historic"/>
          <w:color w:val="080809"/>
          <w:sz w:val="23"/>
          <w:szCs w:val="23"/>
          <w:lang w:val="en-US" w:eastAsia="ro-RO"/>
        </w:rPr>
        <w:t>6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>, inclusiv, pot fi înscriși în clasa pregătitoare în baza unei recomandări (dacă au frecventat grădinița), respectiv a unei evaluări (dacă nu au frecventat grădinița sau se întorc din străinătate) în vederea înscrierii în învățământul primar.</w:t>
      </w:r>
    </w:p>
    <w:p w14:paraId="28F72031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</w:pP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3" name="Picture 3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🗓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>Evaluarea copiilor aflați în această situație se va face în perioada 1</w:t>
      </w:r>
      <w:r>
        <w:rPr>
          <w:rFonts w:hint="default" w:ascii="inherit" w:hAnsi="inherit" w:eastAsia="Times New Roman" w:cs="Segoe UI Historic"/>
          <w:color w:val="080809"/>
          <w:sz w:val="23"/>
          <w:szCs w:val="23"/>
          <w:lang w:val="en-US" w:eastAsia="ro-RO"/>
        </w:rPr>
        <w:t>6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 xml:space="preserve"> – </w:t>
      </w:r>
      <w:r>
        <w:rPr>
          <w:rFonts w:hint="default" w:ascii="inherit" w:hAnsi="inherit" w:eastAsia="Times New Roman" w:cs="Segoe UI Historic"/>
          <w:color w:val="080809"/>
          <w:sz w:val="23"/>
          <w:szCs w:val="23"/>
          <w:lang w:val="en-US" w:eastAsia="ro-RO"/>
        </w:rPr>
        <w:t>30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 xml:space="preserve"> martie 202</w:t>
      </w:r>
      <w:r>
        <w:rPr>
          <w:rFonts w:hint="default" w:ascii="inherit" w:hAnsi="inherit" w:eastAsia="Times New Roman" w:cs="Segoe UI Historic"/>
          <w:color w:val="080809"/>
          <w:sz w:val="23"/>
          <w:szCs w:val="23"/>
          <w:lang w:val="en-US" w:eastAsia="ro-RO"/>
        </w:rPr>
        <w:t>6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 xml:space="preserve">. </w:t>
      </w:r>
    </w:p>
    <w:p w14:paraId="08AAEB3C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</w:pP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9" name="Picture 9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✍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 xml:space="preserve">Pentru copiii care au frecventat grădinița recomandarea este eliberată de către grădinița frecventată. 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10" name="Picture 10" descr="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 xml:space="preserve">Modelul de cerere pentru solicitarea recomandării va fi afișat pe 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11" name="Picture 11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🗓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inherit" w:hAnsi="inherit" w:eastAsia="Times New Roman" w:cs="Segoe UI Historic"/>
          <w:color w:val="080809"/>
          <w:sz w:val="23"/>
          <w:szCs w:val="23"/>
          <w:lang w:val="en-US" w:eastAsia="ro-RO"/>
        </w:rPr>
        <w:t xml:space="preserve">13 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 xml:space="preserve">martie pe canalele de comunicare ale inspectoratelor școlare/Inspectoratului Școlar al Municipiului București și ale grădinițelor. </w:t>
      </w:r>
    </w:p>
    <w:p w14:paraId="7BF13D7B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</w:pP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12" name="Picture 12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✍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 xml:space="preserve">Pentru copiii care nu au frecventat grădinița sau au revenit din străinătate evaluarea pentru obținerea recomandării se face de către centrele județene de resursă și asistență educațională (CJRAE)/ Centrul Municipiului București de Resurse și Asistență Educațională (CMBRAE). 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13" name="Picture 13" descr="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📋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 xml:space="preserve">Modelul de cerere pentru evaluarea dezvoltării copiilor va fi afișat de CJRAE/CMBRAE pe 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14" name="Picture 14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🗓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inherit" w:hAnsi="inherit" w:eastAsia="Times New Roman" w:cs="Segoe UI Historic"/>
          <w:color w:val="080809"/>
          <w:sz w:val="23"/>
          <w:szCs w:val="23"/>
          <w:lang w:val="en-US" w:eastAsia="ro-RO"/>
        </w:rPr>
        <w:t>13</w:t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 xml:space="preserve">martie. </w:t>
      </w:r>
    </w:p>
    <w:p w14:paraId="71D0F89A">
      <w:pPr>
        <w:shd w:val="clear" w:color="auto" w:fill="FFFFFF"/>
        <w:spacing w:after="0" w:line="240" w:lineRule="auto"/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</w:pP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drawing>
          <wp:inline distT="0" distB="0" distL="0" distR="0">
            <wp:extent cx="152400" cy="152400"/>
            <wp:effectExtent l="0" t="0" r="0" b="0"/>
            <wp:docPr id="15" name="Picture 15" descr="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🏫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eastAsia="Times New Roman" w:cs="Segoe UI Historic"/>
          <w:color w:val="080809"/>
          <w:sz w:val="23"/>
          <w:szCs w:val="23"/>
          <w:lang w:eastAsia="ro-RO"/>
        </w:rPr>
        <w:t>Toate unitățile de învățământ au obligația de a oferi informații referitoare la procedura de înscriere a copiilor în învățământul primar, indiferent dacă părinții fac parte sau nu din circumscripția respectivă</w:t>
      </w:r>
    </w:p>
    <w:p w14:paraId="2C5481A3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23D4ED1B">
      <w:pPr>
        <w:ind w:firstLine="502"/>
        <w:jc w:val="both"/>
        <w:rPr>
          <w:sz w:val="24"/>
        </w:rPr>
      </w:pPr>
      <w:r>
        <w:rPr>
          <w:b/>
          <w:i/>
          <w:sz w:val="24"/>
        </w:rPr>
        <w:t>Copiii care implinesc varsta de sase ani pana pe 31 august 202</w:t>
      </w:r>
      <w:r>
        <w:rPr>
          <w:rFonts w:hint="default"/>
          <w:b/>
          <w:i/>
          <w:sz w:val="24"/>
          <w:lang w:val="ro-RO"/>
        </w:rPr>
        <w:t>6</w:t>
      </w:r>
      <w:r>
        <w:rPr>
          <w:b/>
          <w:i/>
          <w:sz w:val="24"/>
        </w:rPr>
        <w:t xml:space="preserve"> vor fi inscrisi obligatoriu in clasa pregatitoare, conform metodologiei propuse de ME</w:t>
      </w:r>
      <w:r>
        <w:rPr>
          <w:rFonts w:hint="default"/>
          <w:b/>
          <w:i/>
          <w:sz w:val="24"/>
          <w:lang w:val="ro-RO"/>
        </w:rPr>
        <w:t>C</w:t>
      </w:r>
      <w:r>
        <w:rPr>
          <w:b/>
          <w:i/>
          <w:sz w:val="24"/>
        </w:rPr>
        <w:t xml:space="preserve">. </w:t>
      </w:r>
    </w:p>
    <w:p w14:paraId="25DF072F">
      <w:pPr>
        <w:ind w:firstLine="502"/>
        <w:jc w:val="both"/>
        <w:rPr>
          <w:i/>
          <w:sz w:val="24"/>
        </w:rPr>
      </w:pPr>
      <w:r>
        <w:rPr>
          <w:b/>
          <w:i/>
          <w:sz w:val="24"/>
        </w:rPr>
        <w:t>La solicitarea parintilor,  in clasa pregatitoare vor mai putea fi inscrisi si copiii care implinesc varsta de sase ani in perioada 1 septembrie - 31 decembrie 202</w:t>
      </w:r>
      <w:r>
        <w:rPr>
          <w:rFonts w:hint="default"/>
          <w:b/>
          <w:i/>
          <w:sz w:val="24"/>
          <w:lang w:val="ro-RO"/>
        </w:rPr>
        <w:t>6</w:t>
      </w:r>
      <w:r>
        <w:rPr>
          <w:b/>
          <w:i/>
          <w:sz w:val="24"/>
        </w:rPr>
        <w:t>, insa numai daca dezvoltarea lor psihosomatica este corespunzatoare .</w:t>
      </w:r>
    </w:p>
    <w:p w14:paraId="78D3F2C2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Atentie! Fiecare copil poate fi inscris la o singura scoala.</w:t>
      </w:r>
    </w:p>
    <w:p w14:paraId="1D940B5A">
      <w:pPr>
        <w:ind w:firstLine="72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Informatii cu privire la TELVERDE 0800816244 instituit la nivelul Inspectoratului Scolar Judetean Prahova</w:t>
      </w:r>
    </w:p>
    <w:p w14:paraId="2EC9AE96">
      <w:pPr>
        <w:spacing w:after="0"/>
        <w:jc w:val="right"/>
        <w:rPr>
          <w:rFonts w:ascii="Times New Roman" w:hAnsi="Times New Roman" w:cs="Times New Roman"/>
          <w:b/>
          <w:sz w:val="28"/>
          <w:u w:val="single"/>
        </w:rPr>
      </w:pPr>
    </w:p>
    <w:p w14:paraId="7C8CE6F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DIRECTOR,                                                                      SECRETAR ȘEF,</w:t>
      </w:r>
    </w:p>
    <w:p w14:paraId="732DFED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PROF.VLĂȘCEANU DANIEL                                  MANOLE ANI LORENA</w:t>
      </w:r>
    </w:p>
    <w:p w14:paraId="3D63A795">
      <w:pPr>
        <w:rPr>
          <w:i/>
          <w:sz w:val="24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default"/>
    <w:sig w:usb0="800001EF" w:usb1="02000002" w:usb2="0060C080" w:usb3="00000002" w:csb0="00000001" w:csb1="4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9F0C93"/>
    <w:multiLevelType w:val="multilevel"/>
    <w:tmpl w:val="549F0C93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E"/>
    <w:rsid w:val="00017835"/>
    <w:rsid w:val="00044022"/>
    <w:rsid w:val="00047EA5"/>
    <w:rsid w:val="0011226F"/>
    <w:rsid w:val="001208E7"/>
    <w:rsid w:val="001E704A"/>
    <w:rsid w:val="001F4576"/>
    <w:rsid w:val="00201256"/>
    <w:rsid w:val="002055F2"/>
    <w:rsid w:val="00225341"/>
    <w:rsid w:val="0024181F"/>
    <w:rsid w:val="00296923"/>
    <w:rsid w:val="002B23B7"/>
    <w:rsid w:val="002C1663"/>
    <w:rsid w:val="002F5ECD"/>
    <w:rsid w:val="00300623"/>
    <w:rsid w:val="00320B11"/>
    <w:rsid w:val="00394D07"/>
    <w:rsid w:val="003A217A"/>
    <w:rsid w:val="003B71CA"/>
    <w:rsid w:val="003C3CF3"/>
    <w:rsid w:val="00440F60"/>
    <w:rsid w:val="00451FEC"/>
    <w:rsid w:val="00477E49"/>
    <w:rsid w:val="00483531"/>
    <w:rsid w:val="00485EB8"/>
    <w:rsid w:val="004B5368"/>
    <w:rsid w:val="004B6D83"/>
    <w:rsid w:val="00503B7F"/>
    <w:rsid w:val="005131B2"/>
    <w:rsid w:val="00577433"/>
    <w:rsid w:val="00597E54"/>
    <w:rsid w:val="005A5A01"/>
    <w:rsid w:val="005B64C8"/>
    <w:rsid w:val="005C20B6"/>
    <w:rsid w:val="005E5AEF"/>
    <w:rsid w:val="00610125"/>
    <w:rsid w:val="006503F9"/>
    <w:rsid w:val="00661720"/>
    <w:rsid w:val="0068305E"/>
    <w:rsid w:val="0069686C"/>
    <w:rsid w:val="006B093A"/>
    <w:rsid w:val="00707CFA"/>
    <w:rsid w:val="007226DF"/>
    <w:rsid w:val="00762C3A"/>
    <w:rsid w:val="00766013"/>
    <w:rsid w:val="00771B3C"/>
    <w:rsid w:val="00782B03"/>
    <w:rsid w:val="00784A0E"/>
    <w:rsid w:val="007B034D"/>
    <w:rsid w:val="00853476"/>
    <w:rsid w:val="008B0238"/>
    <w:rsid w:val="008B4E20"/>
    <w:rsid w:val="008C3700"/>
    <w:rsid w:val="008C6F2D"/>
    <w:rsid w:val="00922725"/>
    <w:rsid w:val="00964D0F"/>
    <w:rsid w:val="00971F61"/>
    <w:rsid w:val="009955BA"/>
    <w:rsid w:val="009E380F"/>
    <w:rsid w:val="009F716A"/>
    <w:rsid w:val="009F767A"/>
    <w:rsid w:val="00A2531E"/>
    <w:rsid w:val="00A53B1F"/>
    <w:rsid w:val="00A70379"/>
    <w:rsid w:val="00AB0AB1"/>
    <w:rsid w:val="00AB7249"/>
    <w:rsid w:val="00AD1374"/>
    <w:rsid w:val="00B629EC"/>
    <w:rsid w:val="00B81663"/>
    <w:rsid w:val="00BF25E4"/>
    <w:rsid w:val="00C363F8"/>
    <w:rsid w:val="00C375FA"/>
    <w:rsid w:val="00C8789C"/>
    <w:rsid w:val="00CA195D"/>
    <w:rsid w:val="00D34D2E"/>
    <w:rsid w:val="00D72821"/>
    <w:rsid w:val="00DC4CFA"/>
    <w:rsid w:val="00DE0CA3"/>
    <w:rsid w:val="00DF143F"/>
    <w:rsid w:val="00DF56CE"/>
    <w:rsid w:val="00E06D0E"/>
    <w:rsid w:val="00E2626A"/>
    <w:rsid w:val="00E31105"/>
    <w:rsid w:val="00E43505"/>
    <w:rsid w:val="00E540D2"/>
    <w:rsid w:val="00E77571"/>
    <w:rsid w:val="00E77C43"/>
    <w:rsid w:val="00E90BE5"/>
    <w:rsid w:val="00EA6DAA"/>
    <w:rsid w:val="00EB0F17"/>
    <w:rsid w:val="00ED3A8D"/>
    <w:rsid w:val="00F07401"/>
    <w:rsid w:val="00F7540B"/>
    <w:rsid w:val="00FC66C3"/>
    <w:rsid w:val="00FE27C8"/>
    <w:rsid w:val="00FF562A"/>
    <w:rsid w:val="03332C87"/>
    <w:rsid w:val="35237096"/>
    <w:rsid w:val="37951B24"/>
    <w:rsid w:val="4BF4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header"/>
    <w:basedOn w:val="1"/>
    <w:link w:val="11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ro-RO"/>
    </w:rPr>
  </w:style>
  <w:style w:type="character" w:styleId="7">
    <w:name w:val="Hyperlink"/>
    <w:basedOn w:val="2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o-RO"/>
    </w:rPr>
  </w:style>
  <w:style w:type="character" w:styleId="9">
    <w:name w:val="Strong"/>
    <w:basedOn w:val="2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2"/>
    <w:link w:val="6"/>
    <w:semiHidden/>
    <w:uiPriority w:val="99"/>
    <w:rPr>
      <w:rFonts w:eastAsiaTheme="minorEastAsia"/>
      <w:lang w:val="ro-RO" w:eastAsia="ro-RO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customStyle="1" w:styleId="13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664</Words>
  <Characters>3853</Characters>
  <Lines>32</Lines>
  <Paragraphs>9</Paragraphs>
  <TotalTime>46</TotalTime>
  <ScaleCrop>false</ScaleCrop>
  <LinksUpToDate>false</LinksUpToDate>
  <CharactersWithSpaces>4508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2025-03-06T07:18:00Z</dcterms:created>
  <dc:creator>Admin</dc:creator>
  <cp:lastModifiedBy>Pc</cp:lastModifiedBy>
  <cp:lastPrinted>2025-03-06T07:03:00Z</cp:lastPrinted>
  <dcterms:modified xsi:type="dcterms:W3CDTF">2026-03-03T07:09:34Z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C11ED451CAAF4C61AAECB675DD437872_12</vt:lpwstr>
  </property>
</Properties>
</file>